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F" w:rsidRDefault="00384A1F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32"/>
        </w:rPr>
      </w:pPr>
    </w:p>
    <w:p w:rsidR="00384A1F" w:rsidRDefault="00A42CFD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Södra Näs och Nygårds Vägförening</w:t>
      </w:r>
    </w:p>
    <w:p w:rsidR="00384A1F" w:rsidRDefault="00384A1F">
      <w:pPr>
        <w:tabs>
          <w:tab w:val="left" w:pos="4536"/>
        </w:tabs>
        <w:spacing w:line="240" w:lineRule="auto"/>
        <w:jc w:val="center"/>
        <w:rPr>
          <w:rFonts w:ascii="Arial" w:eastAsia="Arial" w:hAnsi="Arial" w:cs="Arial"/>
          <w:sz w:val="24"/>
        </w:rPr>
      </w:pPr>
    </w:p>
    <w:p w:rsidR="00384A1F" w:rsidRDefault="00384A1F">
      <w:pPr>
        <w:tabs>
          <w:tab w:val="left" w:pos="4536"/>
        </w:tabs>
        <w:spacing w:line="240" w:lineRule="auto"/>
        <w:jc w:val="center"/>
        <w:rPr>
          <w:rFonts w:ascii="Arial" w:eastAsia="Arial" w:hAnsi="Arial" w:cs="Arial"/>
          <w:sz w:val="24"/>
        </w:rPr>
      </w:pPr>
    </w:p>
    <w:p w:rsidR="00384A1F" w:rsidRDefault="00384A1F">
      <w:pPr>
        <w:tabs>
          <w:tab w:val="left" w:pos="4536"/>
        </w:tabs>
        <w:spacing w:line="240" w:lineRule="auto"/>
        <w:jc w:val="center"/>
        <w:rPr>
          <w:rFonts w:ascii="Arial" w:eastAsia="Arial" w:hAnsi="Arial" w:cs="Arial"/>
          <w:sz w:val="24"/>
        </w:rPr>
      </w:pPr>
    </w:p>
    <w:p w:rsidR="00384A1F" w:rsidRDefault="00252F94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96"/>
        </w:rPr>
      </w:pPr>
      <w:r>
        <w:rPr>
          <w:rFonts w:ascii="Arial" w:eastAsia="Arial" w:hAnsi="Arial" w:cs="Arial"/>
          <w:b/>
          <w:sz w:val="96"/>
        </w:rPr>
        <w:t>ÅRSMÖTE 2020</w:t>
      </w:r>
    </w:p>
    <w:p w:rsidR="00384A1F" w:rsidRDefault="00252F94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VERKSAMHETSÅRET 2019-05-01 – 2020</w:t>
      </w:r>
      <w:r w:rsidR="00A42CFD">
        <w:rPr>
          <w:rFonts w:ascii="Arial" w:eastAsia="Arial" w:hAnsi="Arial" w:cs="Arial"/>
          <w:b/>
          <w:sz w:val="24"/>
        </w:rPr>
        <w:t>-04-30</w:t>
      </w:r>
    </w:p>
    <w:p w:rsidR="00384A1F" w:rsidRDefault="00A42CFD">
      <w:pPr>
        <w:tabs>
          <w:tab w:val="left" w:pos="4536"/>
          <w:tab w:val="left" w:pos="6630"/>
        </w:tabs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84A1F" w:rsidRDefault="00384A1F">
      <w:pPr>
        <w:tabs>
          <w:tab w:val="left" w:pos="4536"/>
        </w:tabs>
        <w:spacing w:line="240" w:lineRule="auto"/>
        <w:jc w:val="center"/>
        <w:rPr>
          <w:rFonts w:ascii="Arial" w:eastAsia="Arial" w:hAnsi="Arial" w:cs="Arial"/>
          <w:sz w:val="24"/>
        </w:rPr>
      </w:pPr>
    </w:p>
    <w:p w:rsidR="00384A1F" w:rsidRDefault="00384A1F">
      <w:pPr>
        <w:tabs>
          <w:tab w:val="left" w:pos="4536"/>
        </w:tabs>
        <w:spacing w:line="240" w:lineRule="auto"/>
        <w:jc w:val="center"/>
        <w:rPr>
          <w:rFonts w:ascii="Arial" w:eastAsia="Arial" w:hAnsi="Arial" w:cs="Arial"/>
          <w:sz w:val="24"/>
        </w:rPr>
      </w:pPr>
    </w:p>
    <w:p w:rsidR="00384A1F" w:rsidRDefault="00252F94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Söndagen den 19 juli 2020</w:t>
      </w:r>
      <w:r w:rsidR="00A42CFD">
        <w:rPr>
          <w:rFonts w:ascii="Arial" w:eastAsia="Arial" w:hAnsi="Arial" w:cs="Arial"/>
          <w:b/>
          <w:sz w:val="32"/>
        </w:rPr>
        <w:t xml:space="preserve"> kl. 16.00 (registrering från 15.30)</w:t>
      </w:r>
    </w:p>
    <w:p w:rsidR="00384A1F" w:rsidRDefault="00252F94">
      <w:pPr>
        <w:keepNext/>
        <w:tabs>
          <w:tab w:val="left" w:pos="4536"/>
        </w:tabs>
        <w:spacing w:before="240" w:after="6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Elias Gård Hembygdsgården Södra Näs </w:t>
      </w:r>
    </w:p>
    <w:p w:rsidR="00384A1F" w:rsidRDefault="00384A1F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CC04E0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760720" cy="24339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skä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1F" w:rsidRDefault="00384A1F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84A1F" w:rsidRDefault="00384A1F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384A1F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384A1F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384A1F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A42CFD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384A1F" w:rsidRDefault="00A4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KALLELSE</w:t>
      </w:r>
    </w:p>
    <w:p w:rsidR="00384A1F" w:rsidRDefault="0038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84A1F" w:rsidRDefault="00A42C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Härmed kallas medlemmarna i Södra Näs och Nygårds Vägförening till ordinarie årsmöte.</w:t>
      </w:r>
    </w:p>
    <w:p w:rsidR="00384A1F" w:rsidRDefault="00384A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A1F" w:rsidRDefault="00252F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Tid: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Söndagen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 19  juli 2020</w:t>
      </w:r>
      <w:r w:rsidR="00A42CF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A42CFD">
        <w:rPr>
          <w:rFonts w:ascii="Times New Roman" w:eastAsia="Times New Roman" w:hAnsi="Times New Roman" w:cs="Times New Roman"/>
          <w:sz w:val="24"/>
        </w:rPr>
        <w:t>kl</w:t>
      </w:r>
      <w:proofErr w:type="spellEnd"/>
      <w:r w:rsidR="00A42CFD">
        <w:rPr>
          <w:rFonts w:ascii="Times New Roman" w:eastAsia="Times New Roman" w:hAnsi="Times New Roman" w:cs="Times New Roman"/>
          <w:sz w:val="24"/>
        </w:rPr>
        <w:t xml:space="preserve"> 16.00 </w:t>
      </w:r>
    </w:p>
    <w:p w:rsidR="00384A1F" w:rsidRDefault="00384A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A1F" w:rsidRDefault="00A42C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Plats:</w:t>
      </w:r>
      <w:r>
        <w:rPr>
          <w:rFonts w:ascii="Times New Roman" w:eastAsia="Times New Roman" w:hAnsi="Times New Roman" w:cs="Times New Roman"/>
          <w:sz w:val="24"/>
        </w:rPr>
        <w:tab/>
      </w:r>
      <w:r w:rsidR="00252F94">
        <w:rPr>
          <w:rFonts w:ascii="Times New Roman" w:eastAsia="Times New Roman" w:hAnsi="Times New Roman" w:cs="Times New Roman"/>
          <w:sz w:val="24"/>
        </w:rPr>
        <w:t xml:space="preserve">Elias Gård </w:t>
      </w:r>
      <w:r w:rsidR="000C7D04">
        <w:rPr>
          <w:rFonts w:ascii="Times New Roman" w:eastAsia="Times New Roman" w:hAnsi="Times New Roman" w:cs="Times New Roman"/>
          <w:sz w:val="24"/>
        </w:rPr>
        <w:t>Hembygdsgården</w:t>
      </w:r>
      <w:r w:rsidR="00252F94">
        <w:rPr>
          <w:rFonts w:ascii="Times New Roman" w:eastAsia="Times New Roman" w:hAnsi="Times New Roman" w:cs="Times New Roman"/>
          <w:sz w:val="24"/>
        </w:rPr>
        <w:t xml:space="preserve"> Södra Näs.</w:t>
      </w:r>
    </w:p>
    <w:p w:rsidR="00384A1F" w:rsidRDefault="00384A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A1F" w:rsidRDefault="00A42CFD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Viktigt:</w:t>
      </w:r>
      <w:r>
        <w:rPr>
          <w:rFonts w:ascii="Times New Roman" w:eastAsia="Times New Roman" w:hAnsi="Times New Roman" w:cs="Times New Roman"/>
          <w:sz w:val="24"/>
        </w:rPr>
        <w:tab/>
        <w:t xml:space="preserve">På mötet behandlas sedvanliga årsmöteshandlingar, budget och underhållsplan. </w:t>
      </w:r>
    </w:p>
    <w:p w:rsidR="00384A1F" w:rsidRDefault="00A42CFD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</w:t>
      </w:r>
      <w:r w:rsidR="00252F94">
        <w:rPr>
          <w:rFonts w:ascii="Times New Roman" w:eastAsia="Times New Roman" w:hAnsi="Times New Roman" w:cs="Times New Roman"/>
          <w:sz w:val="24"/>
        </w:rPr>
        <w:t>rsavgiften behålls oförändrad. F</w:t>
      </w:r>
      <w:r>
        <w:rPr>
          <w:rFonts w:ascii="Times New Roman" w:eastAsia="Times New Roman" w:hAnsi="Times New Roman" w:cs="Times New Roman"/>
          <w:sz w:val="24"/>
        </w:rPr>
        <w:t>örslag till ny underhållsplan.</w:t>
      </w:r>
      <w:r w:rsidR="00252F94">
        <w:rPr>
          <w:rFonts w:ascii="Times New Roman" w:eastAsia="Times New Roman" w:hAnsi="Times New Roman" w:cs="Times New Roman"/>
          <w:sz w:val="24"/>
        </w:rPr>
        <w:t xml:space="preserve"> På grund av CV-19 är antalet personer som kan träffas max. 50 personer, så mötet kommer att hållas utomhus om möjligt, och max </w:t>
      </w:r>
      <w:r w:rsidR="00252F94" w:rsidRPr="00252F94">
        <w:rPr>
          <w:rFonts w:ascii="Times New Roman" w:eastAsia="Times New Roman" w:hAnsi="Times New Roman" w:cs="Times New Roman"/>
          <w:b/>
          <w:sz w:val="28"/>
          <w:szCs w:val="28"/>
        </w:rPr>
        <w:t>en</w:t>
      </w:r>
      <w:r w:rsidR="00252F94">
        <w:rPr>
          <w:rFonts w:ascii="Times New Roman" w:eastAsia="Times New Roman" w:hAnsi="Times New Roman" w:cs="Times New Roman"/>
          <w:sz w:val="24"/>
        </w:rPr>
        <w:t xml:space="preserve"> person per hushåll. </w:t>
      </w:r>
    </w:p>
    <w:p w:rsidR="00384A1F" w:rsidRDefault="00252F94">
      <w:pPr>
        <w:spacing w:after="0" w:line="240" w:lineRule="auto"/>
        <w:ind w:left="1304"/>
        <w:rPr>
          <w:rFonts w:ascii="Times New Roman" w:eastAsia="Times New Roman" w:hAnsi="Times New Roman" w:cs="Times New Roman"/>
          <w:b/>
          <w:sz w:val="24"/>
        </w:rPr>
      </w:pPr>
      <w:r w:rsidRPr="00252F94">
        <w:rPr>
          <w:rFonts w:ascii="Times New Roman" w:eastAsia="Times New Roman" w:hAnsi="Times New Roman" w:cs="Times New Roman"/>
          <w:b/>
          <w:sz w:val="24"/>
        </w:rPr>
        <w:t xml:space="preserve">Tänk på att det gäller Parkeringsförbud på vägrenar inom </w:t>
      </w:r>
      <w:r>
        <w:rPr>
          <w:rFonts w:ascii="Times New Roman" w:eastAsia="Times New Roman" w:hAnsi="Times New Roman" w:cs="Times New Roman"/>
          <w:b/>
          <w:sz w:val="24"/>
        </w:rPr>
        <w:t xml:space="preserve">hela </w:t>
      </w:r>
      <w:r w:rsidRPr="00252F94">
        <w:rPr>
          <w:rFonts w:ascii="Times New Roman" w:eastAsia="Times New Roman" w:hAnsi="Times New Roman" w:cs="Times New Roman"/>
          <w:b/>
          <w:sz w:val="24"/>
        </w:rPr>
        <w:t>området</w:t>
      </w:r>
      <w:r w:rsidR="000C7D04">
        <w:rPr>
          <w:rFonts w:ascii="Times New Roman" w:eastAsia="Times New Roman" w:hAnsi="Times New Roman" w:cs="Times New Roman"/>
          <w:b/>
          <w:sz w:val="24"/>
        </w:rPr>
        <w:t>.</w:t>
      </w:r>
    </w:p>
    <w:p w:rsidR="00252F94" w:rsidRPr="00252F94" w:rsidRDefault="00252F94">
      <w:pPr>
        <w:spacing w:after="0" w:line="240" w:lineRule="auto"/>
        <w:ind w:left="1304"/>
        <w:rPr>
          <w:rFonts w:ascii="Times New Roman" w:eastAsia="Times New Roman" w:hAnsi="Times New Roman" w:cs="Times New Roman"/>
          <w:b/>
          <w:sz w:val="24"/>
        </w:rPr>
      </w:pPr>
    </w:p>
    <w:p w:rsidR="00384A1F" w:rsidRDefault="00A42CFD" w:rsidP="00B5174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Distribution:</w:t>
      </w:r>
      <w:r>
        <w:rPr>
          <w:rFonts w:ascii="Times New Roman" w:eastAsia="Times New Roman" w:hAnsi="Times New Roman" w:cs="Times New Roman"/>
          <w:sz w:val="24"/>
        </w:rPr>
        <w:tab/>
        <w:t>Kallelsen kommer att läggas i samtliga</w:t>
      </w:r>
      <w:r w:rsidR="000C7D0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C7D04">
        <w:rPr>
          <w:rFonts w:ascii="Times New Roman" w:eastAsia="Times New Roman" w:hAnsi="Times New Roman" w:cs="Times New Roman"/>
          <w:sz w:val="24"/>
        </w:rPr>
        <w:t xml:space="preserve">fungerande </w:t>
      </w:r>
      <w:r>
        <w:rPr>
          <w:rFonts w:ascii="Times New Roman" w:eastAsia="Times New Roman" w:hAnsi="Times New Roman" w:cs="Times New Roman"/>
          <w:sz w:val="24"/>
        </w:rPr>
        <w:t xml:space="preserve"> brevlådor</w:t>
      </w:r>
      <w:proofErr w:type="gramEnd"/>
      <w:r w:rsidR="000C7D04">
        <w:rPr>
          <w:rFonts w:ascii="Times New Roman" w:eastAsia="Times New Roman" w:hAnsi="Times New Roman" w:cs="Times New Roman"/>
          <w:sz w:val="24"/>
        </w:rPr>
        <w:t xml:space="preserve"> och finnas </w:t>
      </w:r>
      <w:r w:rsidR="00B51743">
        <w:rPr>
          <w:rFonts w:ascii="Times New Roman" w:eastAsia="Times New Roman" w:hAnsi="Times New Roman" w:cs="Times New Roman"/>
          <w:sz w:val="24"/>
        </w:rPr>
        <w:t>på hemsidan</w:t>
      </w:r>
      <w:r>
        <w:rPr>
          <w:rFonts w:ascii="Times New Roman" w:eastAsia="Times New Roman" w:hAnsi="Times New Roman" w:cs="Times New Roman"/>
          <w:sz w:val="24"/>
        </w:rPr>
        <w:t xml:space="preserve"> Årsmöteshandlingarna kommer att finnas för avhämtning hos ordförande Richard Ask Anders Petters Gata 10 och även vid registreringen på </w:t>
      </w:r>
      <w:r w:rsidR="00252F94">
        <w:rPr>
          <w:rFonts w:ascii="Times New Roman" w:eastAsia="Times New Roman" w:hAnsi="Times New Roman" w:cs="Times New Roman"/>
          <w:sz w:val="24"/>
        </w:rPr>
        <w:t>Elias Gård. S</w:t>
      </w:r>
      <w:r w:rsidR="000C7D04">
        <w:rPr>
          <w:rFonts w:ascii="Times New Roman" w:eastAsia="Times New Roman" w:hAnsi="Times New Roman" w:cs="Times New Roman"/>
          <w:sz w:val="24"/>
        </w:rPr>
        <w:t>enast den 27 juni 2020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84A1F" w:rsidRDefault="00384A1F" w:rsidP="00B51743">
      <w:pPr>
        <w:tabs>
          <w:tab w:val="left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384A1F" w:rsidRDefault="00A42CFD">
      <w:pPr>
        <w:tabs>
          <w:tab w:val="left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Välkomna!</w:t>
      </w:r>
    </w:p>
    <w:p w:rsidR="00384A1F" w:rsidRDefault="00A42CFD">
      <w:pPr>
        <w:tabs>
          <w:tab w:val="left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Styrelsen</w:t>
      </w:r>
    </w:p>
    <w:p w:rsidR="00384A1F" w:rsidRDefault="00384A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A1F" w:rsidRDefault="00A42CFD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DAGORDNING: </w:t>
      </w:r>
    </w:p>
    <w:p w:rsidR="00293F77" w:rsidRDefault="00293F77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384A1F" w:rsidRDefault="000C7D04" w:rsidP="000C7D0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1       </w:t>
      </w:r>
      <w:r w:rsidR="00A42CFD">
        <w:rPr>
          <w:rFonts w:ascii="Times New Roman" w:eastAsia="Times New Roman" w:hAnsi="Times New Roman" w:cs="Times New Roman"/>
          <w:sz w:val="24"/>
        </w:rPr>
        <w:t>Mötets</w:t>
      </w:r>
      <w:proofErr w:type="gramEnd"/>
      <w:r w:rsidR="00A42CFD">
        <w:rPr>
          <w:rFonts w:ascii="Times New Roman" w:eastAsia="Times New Roman" w:hAnsi="Times New Roman" w:cs="Times New Roman"/>
          <w:sz w:val="24"/>
        </w:rPr>
        <w:t xml:space="preserve"> öppnande och fråga om mötet utlysts på rätt sätt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ab/>
        <w:t>Val av ordförande och sekreterare för mötet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Val av två justeringsmän tillika rösträknare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  <w:t>Fastställande av röstlängd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ab/>
        <w:t>Fastställande av dagordning för mötet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ab/>
        <w:t xml:space="preserve">Styrelsens verksamhetsberättelse samt fastställande av årsredovisning och dispositioner 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ab/>
        <w:t>Revisorernas berättelse om styrelsens förvaltning under senaste räkenskapsåret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ab/>
        <w:t>Fråga om ansvarsfrihet för styrelsen</w:t>
      </w:r>
    </w:p>
    <w:p w:rsidR="00384A1F" w:rsidRDefault="00A42CFD">
      <w:pPr>
        <w:spacing w:after="0" w:line="360" w:lineRule="auto"/>
        <w:ind w:left="567" w:right="-143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ab/>
        <w:t xml:space="preserve">Styrelsens förslag till underhållsplan och budget 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ab/>
        <w:t>Fastställande av budget</w:t>
      </w:r>
      <w:r w:rsidR="00252F94">
        <w:rPr>
          <w:rFonts w:ascii="Times New Roman" w:eastAsia="Times New Roman" w:hAnsi="Times New Roman" w:cs="Times New Roman"/>
          <w:sz w:val="24"/>
        </w:rPr>
        <w:t xml:space="preserve"> och medlemsavgift för 2020/21</w:t>
      </w:r>
    </w:p>
    <w:p w:rsidR="00384A1F" w:rsidRDefault="00A42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ab/>
        <w:t>Behandling av styrelsens förslag och i rätt tid inkomna motioner</w:t>
      </w:r>
    </w:p>
    <w:p w:rsidR="00384A1F" w:rsidRDefault="00A42CFD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ab/>
        <w:t>Ersättning till styrelse och revisorer</w:t>
      </w:r>
    </w:p>
    <w:p w:rsidR="00384A1F" w:rsidRDefault="00A42CFD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ab/>
        <w:t>Val av styrelse och styrelseordförande för kommande verksamhetsår</w:t>
      </w:r>
    </w:p>
    <w:p w:rsidR="00384A1F" w:rsidRDefault="00A42CFD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ab/>
        <w:t>Val av revisorer</w:t>
      </w:r>
    </w:p>
    <w:p w:rsidR="00384A1F" w:rsidRDefault="00A42CFD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ab/>
        <w:t>Fråga om val av valberedning</w:t>
      </w:r>
    </w:p>
    <w:p w:rsidR="00384A1F" w:rsidRDefault="00A42CFD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ab/>
        <w:t>Övriga frågor</w:t>
      </w:r>
    </w:p>
    <w:p w:rsidR="00384A1F" w:rsidRDefault="00A42CFD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 </w:t>
      </w:r>
      <w:r>
        <w:rPr>
          <w:rFonts w:ascii="Times New Roman" w:eastAsia="Times New Roman" w:hAnsi="Times New Roman" w:cs="Times New Roman"/>
          <w:sz w:val="24"/>
        </w:rPr>
        <w:tab/>
        <w:t>Tid och plats där mötesprotokollet blir tillgängligt</w:t>
      </w:r>
    </w:p>
    <w:p w:rsidR="00384A1F" w:rsidRDefault="00A42CFD" w:rsidP="00B51743">
      <w:pPr>
        <w:tabs>
          <w:tab w:val="left" w:pos="113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ab/>
        <w:t>Avslutning</w:t>
      </w:r>
    </w:p>
    <w:sectPr w:rsidR="0038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F"/>
    <w:rsid w:val="000C7D04"/>
    <w:rsid w:val="00252F94"/>
    <w:rsid w:val="00293F77"/>
    <w:rsid w:val="0031339B"/>
    <w:rsid w:val="00384A1F"/>
    <w:rsid w:val="00A42CFD"/>
    <w:rsid w:val="00B51743"/>
    <w:rsid w:val="00B61ACF"/>
    <w:rsid w:val="00B7570B"/>
    <w:rsid w:val="00CC04E0"/>
    <w:rsid w:val="00DB0045"/>
    <w:rsid w:val="00E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3</cp:revision>
  <cp:lastPrinted>2018-06-18T07:53:00Z</cp:lastPrinted>
  <dcterms:created xsi:type="dcterms:W3CDTF">2020-06-17T06:51:00Z</dcterms:created>
  <dcterms:modified xsi:type="dcterms:W3CDTF">2020-06-17T06:52:00Z</dcterms:modified>
</cp:coreProperties>
</file>